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A12" w:rsidRDefault="00CE0A12" w:rsidP="00C12222">
      <w:pPr>
        <w:jc w:val="center"/>
        <w:rPr>
          <w:rFonts w:ascii="Times New Roman" w:hAnsi="Times New Roman" w:cs="Times New Roman"/>
          <w:b/>
          <w:sz w:val="32"/>
          <w:szCs w:val="32"/>
        </w:rPr>
      </w:pPr>
      <w:r w:rsidRPr="00AC17FC">
        <w:rPr>
          <w:rFonts w:ascii="Times New Roman" w:hAnsi="Times New Roman" w:cs="Times New Roman"/>
          <w:b/>
          <w:sz w:val="32"/>
          <w:szCs w:val="32"/>
        </w:rPr>
        <w:t>Stilovi književnog jezika</w:t>
      </w:r>
    </w:p>
    <w:p w:rsidR="00AC17FC" w:rsidRPr="00AC17FC" w:rsidRDefault="00AC17FC" w:rsidP="00C12222">
      <w:pPr>
        <w:jc w:val="center"/>
        <w:rPr>
          <w:rFonts w:ascii="Times New Roman" w:hAnsi="Times New Roman" w:cs="Times New Roman"/>
          <w:b/>
          <w:sz w:val="28"/>
          <w:szCs w:val="28"/>
        </w:rPr>
      </w:pPr>
    </w:p>
    <w:p w:rsidR="00CE0A12" w:rsidRPr="00AC17FC" w:rsidRDefault="00CE0A12" w:rsidP="00AC17FC">
      <w:pPr>
        <w:rPr>
          <w:rFonts w:ascii="Times New Roman" w:hAnsi="Times New Roman" w:cs="Times New Roman"/>
          <w:sz w:val="28"/>
          <w:szCs w:val="28"/>
        </w:rPr>
      </w:pPr>
      <w:r w:rsidRPr="00AC17FC">
        <w:rPr>
          <w:rFonts w:ascii="Times New Roman" w:hAnsi="Times New Roman" w:cs="Times New Roman"/>
          <w:sz w:val="28"/>
          <w:szCs w:val="28"/>
        </w:rPr>
        <w:t xml:space="preserve">Jezik se ostvaruje u različitim okolnostima i sa različitom namjenom. Ta različita kazivanja nazivaju se </w:t>
      </w:r>
      <w:r w:rsidRPr="00AC17FC">
        <w:rPr>
          <w:rFonts w:ascii="Times New Roman" w:hAnsi="Times New Roman" w:cs="Times New Roman"/>
          <w:b/>
          <w:sz w:val="28"/>
          <w:szCs w:val="28"/>
        </w:rPr>
        <w:t>funkcionalni stilovi.</w:t>
      </w:r>
      <w:r w:rsidRPr="00AC17FC">
        <w:rPr>
          <w:rFonts w:ascii="Times New Roman" w:hAnsi="Times New Roman" w:cs="Times New Roman"/>
          <w:sz w:val="28"/>
          <w:szCs w:val="28"/>
        </w:rPr>
        <w:t xml:space="preserve"> Postoje dvije vrste funkcionalnih stilova:</w:t>
      </w:r>
    </w:p>
    <w:p w:rsidR="00CE0A12" w:rsidRPr="00AC17FC" w:rsidRDefault="00CE0A12" w:rsidP="00AC17FC">
      <w:pPr>
        <w:rPr>
          <w:rFonts w:ascii="Times New Roman" w:hAnsi="Times New Roman" w:cs="Times New Roman"/>
          <w:b/>
          <w:sz w:val="28"/>
          <w:szCs w:val="28"/>
        </w:rPr>
      </w:pPr>
      <w:r w:rsidRPr="00AC17FC">
        <w:rPr>
          <w:rFonts w:ascii="Times New Roman" w:hAnsi="Times New Roman" w:cs="Times New Roman"/>
          <w:b/>
          <w:sz w:val="28"/>
          <w:szCs w:val="28"/>
        </w:rPr>
        <w:t>1. Stil usmenog kazivanja (razgovorni ili kolokvijalni)</w:t>
      </w:r>
    </w:p>
    <w:p w:rsidR="00CE0A12" w:rsidRPr="00AC17FC" w:rsidRDefault="00CE0A12" w:rsidP="00AC17FC">
      <w:pPr>
        <w:rPr>
          <w:rFonts w:ascii="Times New Roman" w:hAnsi="Times New Roman" w:cs="Times New Roman"/>
          <w:b/>
          <w:sz w:val="28"/>
          <w:szCs w:val="28"/>
        </w:rPr>
      </w:pPr>
      <w:r w:rsidRPr="00AC17FC">
        <w:rPr>
          <w:rFonts w:ascii="Times New Roman" w:hAnsi="Times New Roman" w:cs="Times New Roman"/>
          <w:b/>
          <w:sz w:val="28"/>
          <w:szCs w:val="28"/>
        </w:rPr>
        <w:t>2. Stil pisanog kazivanja</w:t>
      </w:r>
    </w:p>
    <w:p w:rsidR="00AC17FC" w:rsidRPr="00AC17FC" w:rsidRDefault="00AC17FC" w:rsidP="00AC17FC">
      <w:pPr>
        <w:rPr>
          <w:rFonts w:ascii="Times New Roman" w:hAnsi="Times New Roman" w:cs="Times New Roman"/>
          <w:sz w:val="28"/>
          <w:szCs w:val="28"/>
        </w:rPr>
      </w:pPr>
    </w:p>
    <w:p w:rsidR="00AC17FC" w:rsidRPr="00AC17FC" w:rsidRDefault="00AC17FC" w:rsidP="00AC17FC">
      <w:pPr>
        <w:rPr>
          <w:rFonts w:ascii="Times New Roman" w:hAnsi="Times New Roman" w:cs="Times New Roman"/>
          <w:sz w:val="28"/>
          <w:szCs w:val="28"/>
        </w:rPr>
      </w:pPr>
      <w:r w:rsidRPr="00AC17FC">
        <w:rPr>
          <w:rFonts w:ascii="Times New Roman" w:hAnsi="Times New Roman" w:cs="Times New Roman"/>
          <w:sz w:val="28"/>
          <w:szCs w:val="28"/>
        </w:rPr>
        <w:t>U pisanom kazivanju razlikujemo sledeće stilove:</w:t>
      </w:r>
    </w:p>
    <w:p w:rsidR="00AC17FC" w:rsidRPr="00AC17FC" w:rsidRDefault="00AC17FC" w:rsidP="00AC17FC">
      <w:pPr>
        <w:pStyle w:val="ListParagraph"/>
        <w:numPr>
          <w:ilvl w:val="0"/>
          <w:numId w:val="2"/>
        </w:numPr>
        <w:rPr>
          <w:rFonts w:ascii="Times New Roman" w:hAnsi="Times New Roman" w:cs="Times New Roman"/>
          <w:b/>
          <w:sz w:val="28"/>
          <w:szCs w:val="28"/>
        </w:rPr>
      </w:pPr>
      <w:r w:rsidRPr="00AC17FC">
        <w:rPr>
          <w:rFonts w:ascii="Times New Roman" w:hAnsi="Times New Roman" w:cs="Times New Roman"/>
          <w:b/>
          <w:sz w:val="28"/>
          <w:szCs w:val="28"/>
        </w:rPr>
        <w:t>Umjetnički stil</w:t>
      </w:r>
    </w:p>
    <w:p w:rsidR="00AC17FC" w:rsidRPr="00AC17FC" w:rsidRDefault="00AC17FC" w:rsidP="00AC17FC">
      <w:pPr>
        <w:pStyle w:val="ListParagraph"/>
        <w:numPr>
          <w:ilvl w:val="0"/>
          <w:numId w:val="2"/>
        </w:numPr>
        <w:rPr>
          <w:rFonts w:ascii="Times New Roman" w:hAnsi="Times New Roman" w:cs="Times New Roman"/>
          <w:b/>
          <w:sz w:val="28"/>
          <w:szCs w:val="28"/>
        </w:rPr>
      </w:pPr>
      <w:r w:rsidRPr="00AC17FC">
        <w:rPr>
          <w:rFonts w:ascii="Times New Roman" w:hAnsi="Times New Roman" w:cs="Times New Roman"/>
          <w:b/>
          <w:sz w:val="28"/>
          <w:szCs w:val="28"/>
        </w:rPr>
        <w:t>Naučni stil</w:t>
      </w:r>
    </w:p>
    <w:p w:rsidR="00AC17FC" w:rsidRPr="00AC17FC" w:rsidRDefault="00AC17FC" w:rsidP="00AC17FC">
      <w:pPr>
        <w:pStyle w:val="ListParagraph"/>
        <w:numPr>
          <w:ilvl w:val="0"/>
          <w:numId w:val="2"/>
        </w:numPr>
        <w:rPr>
          <w:rFonts w:ascii="Times New Roman" w:hAnsi="Times New Roman" w:cs="Times New Roman"/>
          <w:b/>
          <w:sz w:val="28"/>
          <w:szCs w:val="28"/>
        </w:rPr>
      </w:pPr>
      <w:r w:rsidRPr="00AC17FC">
        <w:rPr>
          <w:rFonts w:ascii="Times New Roman" w:hAnsi="Times New Roman" w:cs="Times New Roman"/>
          <w:b/>
          <w:sz w:val="28"/>
          <w:szCs w:val="28"/>
        </w:rPr>
        <w:t>Administrativni stil</w:t>
      </w:r>
    </w:p>
    <w:p w:rsidR="00AC17FC" w:rsidRPr="00AC17FC" w:rsidRDefault="00AC17FC" w:rsidP="00AC17FC">
      <w:pPr>
        <w:pStyle w:val="ListParagraph"/>
        <w:numPr>
          <w:ilvl w:val="0"/>
          <w:numId w:val="2"/>
        </w:numPr>
        <w:rPr>
          <w:rFonts w:ascii="Times New Roman" w:hAnsi="Times New Roman" w:cs="Times New Roman"/>
          <w:b/>
          <w:sz w:val="28"/>
          <w:szCs w:val="28"/>
        </w:rPr>
      </w:pPr>
      <w:r w:rsidRPr="00AC17FC">
        <w:rPr>
          <w:rFonts w:ascii="Times New Roman" w:hAnsi="Times New Roman" w:cs="Times New Roman"/>
          <w:b/>
          <w:sz w:val="28"/>
          <w:szCs w:val="28"/>
        </w:rPr>
        <w:t>Novinarski (publicistički) stil</w:t>
      </w:r>
    </w:p>
    <w:p w:rsidR="00AC17FC" w:rsidRDefault="00AC17FC" w:rsidP="00C12222">
      <w:pPr>
        <w:jc w:val="center"/>
        <w:rPr>
          <w:rFonts w:ascii="Times New Roman" w:hAnsi="Times New Roman" w:cs="Times New Roman"/>
          <w:sz w:val="28"/>
          <w:szCs w:val="28"/>
        </w:rPr>
      </w:pPr>
    </w:p>
    <w:p w:rsidR="00AC17FC" w:rsidRDefault="00AC17FC" w:rsidP="00C12222">
      <w:pPr>
        <w:jc w:val="center"/>
        <w:rPr>
          <w:rFonts w:ascii="Times New Roman" w:hAnsi="Times New Roman" w:cs="Times New Roman"/>
          <w:b/>
          <w:sz w:val="24"/>
          <w:szCs w:val="24"/>
        </w:rPr>
      </w:pPr>
    </w:p>
    <w:p w:rsidR="00C12222" w:rsidRDefault="00C12222" w:rsidP="00C12222">
      <w:pPr>
        <w:jc w:val="center"/>
        <w:rPr>
          <w:rFonts w:ascii="Times New Roman" w:hAnsi="Times New Roman" w:cs="Times New Roman"/>
          <w:b/>
          <w:sz w:val="24"/>
          <w:szCs w:val="24"/>
        </w:rPr>
      </w:pPr>
      <w:r>
        <w:rPr>
          <w:rFonts w:ascii="Times New Roman" w:hAnsi="Times New Roman" w:cs="Times New Roman"/>
          <w:b/>
          <w:sz w:val="24"/>
          <w:szCs w:val="24"/>
        </w:rPr>
        <w:t>Ragovorni stil</w:t>
      </w:r>
    </w:p>
    <w:p w:rsidR="00C12222" w:rsidRDefault="00C12222" w:rsidP="00C12222">
      <w:pPr>
        <w:jc w:val="center"/>
        <w:rPr>
          <w:rFonts w:ascii="Times New Roman" w:hAnsi="Times New Roman" w:cs="Times New Roman"/>
          <w:sz w:val="24"/>
          <w:szCs w:val="24"/>
        </w:rPr>
      </w:pPr>
      <w:r>
        <w:rPr>
          <w:rFonts w:ascii="Times New Roman" w:hAnsi="Times New Roman" w:cs="Times New Roman"/>
          <w:b/>
          <w:sz w:val="24"/>
          <w:szCs w:val="24"/>
        </w:rPr>
        <w:t xml:space="preserve">RAZGOVORNI STIL </w:t>
      </w:r>
      <w:r>
        <w:rPr>
          <w:rFonts w:ascii="Times New Roman" w:hAnsi="Times New Roman" w:cs="Times New Roman"/>
          <w:sz w:val="24"/>
          <w:szCs w:val="24"/>
        </w:rPr>
        <w:t>ili govorni, usmeni stil je raznovrstan, uslovljen uzrastom, zanimanjem, obrazovanjem, socijalnim statusom. Odlikuje ga kratka rečenica, koja je uvijek jasna, jer je dopunjava gest, mimika i intonacija. Tempo govora doprinosi upečatljivosti, i sugestivnosti. Tu su pause, usporen ili ubrzan tempo, povišen ili snižen, rečenični naglasak i sl. ton, nijanse u intonacijiČesto je gramatički neispravan i leksički nečist, sa dosta dijalektizama, lokalizama, provincijalizama, zargona i sl.</w:t>
      </w:r>
    </w:p>
    <w:p w:rsidR="00C12222" w:rsidRDefault="00C12222" w:rsidP="00C12222">
      <w:pPr>
        <w:jc w:val="center"/>
        <w:rPr>
          <w:rFonts w:ascii="Times New Roman" w:hAnsi="Times New Roman" w:cs="Times New Roman"/>
          <w:sz w:val="24"/>
          <w:szCs w:val="24"/>
        </w:rPr>
      </w:pPr>
    </w:p>
    <w:p w:rsidR="00C12222" w:rsidRDefault="00C12222" w:rsidP="00C12222">
      <w:pPr>
        <w:jc w:val="center"/>
        <w:rPr>
          <w:rFonts w:ascii="Times New Roman" w:hAnsi="Times New Roman" w:cs="Times New Roman"/>
          <w:b/>
          <w:sz w:val="24"/>
          <w:szCs w:val="24"/>
        </w:rPr>
      </w:pPr>
      <w:r>
        <w:rPr>
          <w:rFonts w:ascii="Times New Roman" w:hAnsi="Times New Roman" w:cs="Times New Roman"/>
          <w:b/>
          <w:sz w:val="24"/>
          <w:szCs w:val="24"/>
        </w:rPr>
        <w:t>Umjetnički stil</w:t>
      </w:r>
    </w:p>
    <w:p w:rsidR="00C12222" w:rsidRDefault="00C12222" w:rsidP="00C12222">
      <w:pPr>
        <w:jc w:val="center"/>
        <w:rPr>
          <w:rFonts w:ascii="Times New Roman" w:hAnsi="Times New Roman" w:cs="Times New Roman"/>
          <w:sz w:val="24"/>
          <w:szCs w:val="24"/>
        </w:rPr>
      </w:pPr>
      <w:r>
        <w:rPr>
          <w:rFonts w:ascii="Times New Roman" w:hAnsi="Times New Roman" w:cs="Times New Roman"/>
          <w:b/>
          <w:sz w:val="24"/>
          <w:szCs w:val="24"/>
        </w:rPr>
        <w:t>UMJETNIČKI STIL</w:t>
      </w:r>
      <w:r>
        <w:rPr>
          <w:rFonts w:ascii="Times New Roman" w:hAnsi="Times New Roman" w:cs="Times New Roman"/>
          <w:sz w:val="24"/>
          <w:szCs w:val="24"/>
        </w:rPr>
        <w:t xml:space="preserve"> –</w:t>
      </w:r>
      <w:r>
        <w:rPr>
          <w:rFonts w:ascii="Times New Roman" w:hAnsi="Times New Roman" w:cs="Times New Roman"/>
          <w:i/>
          <w:sz w:val="24"/>
          <w:szCs w:val="24"/>
        </w:rPr>
        <w:t>stil književnog djela – epske, dramske i lirske poezije. On se odlikuje slikovitošću, emocionalnošću, figurativnošću, ritmičnošću, punoćom i preobražajem značenja riječi. njegove su odlike preciznost, jasnost i gramatička pravilnost.</w:t>
      </w:r>
    </w:p>
    <w:p w:rsidR="00C12222" w:rsidRDefault="00C12222" w:rsidP="00C12222">
      <w:pPr>
        <w:jc w:val="center"/>
        <w:rPr>
          <w:rFonts w:ascii="Times New Roman" w:hAnsi="Times New Roman" w:cs="Times New Roman"/>
          <w:sz w:val="24"/>
          <w:szCs w:val="24"/>
        </w:rPr>
      </w:pPr>
    </w:p>
    <w:p w:rsidR="00C12222" w:rsidRDefault="00C12222" w:rsidP="00C12222">
      <w:pPr>
        <w:jc w:val="center"/>
        <w:rPr>
          <w:rFonts w:ascii="Times New Roman" w:hAnsi="Times New Roman" w:cs="Times New Roman"/>
          <w:b/>
          <w:sz w:val="24"/>
          <w:szCs w:val="24"/>
        </w:rPr>
      </w:pPr>
      <w:r>
        <w:rPr>
          <w:rFonts w:ascii="Times New Roman" w:hAnsi="Times New Roman" w:cs="Times New Roman"/>
          <w:b/>
          <w:sz w:val="24"/>
          <w:szCs w:val="24"/>
        </w:rPr>
        <w:lastRenderedPageBreak/>
        <w:t>Naučni stil</w:t>
      </w:r>
    </w:p>
    <w:p w:rsidR="00C12222" w:rsidRDefault="00C12222" w:rsidP="00C12222">
      <w:pPr>
        <w:jc w:val="center"/>
        <w:rPr>
          <w:rFonts w:ascii="Times New Roman" w:hAnsi="Times New Roman" w:cs="Times New Roman"/>
          <w:i/>
          <w:sz w:val="24"/>
          <w:szCs w:val="24"/>
        </w:rPr>
      </w:pPr>
      <w:r>
        <w:rPr>
          <w:rFonts w:ascii="Times New Roman" w:hAnsi="Times New Roman" w:cs="Times New Roman"/>
          <w:b/>
          <w:sz w:val="24"/>
          <w:szCs w:val="24"/>
        </w:rPr>
        <w:t xml:space="preserve">NAUČNI STIL </w:t>
      </w:r>
      <w:r>
        <w:rPr>
          <w:rFonts w:ascii="Times New Roman" w:hAnsi="Times New Roman" w:cs="Times New Roman"/>
          <w:i/>
          <w:sz w:val="24"/>
          <w:szCs w:val="24"/>
        </w:rPr>
        <w:t>je vid književnog jezika u službi različitih prirodnih i društvenih nauka (fizike, hemije, matematike, tehnike, filozofije, pedagogije, psihologije…)</w:t>
      </w:r>
    </w:p>
    <w:p w:rsidR="00C12222" w:rsidRDefault="00C12222" w:rsidP="00C12222">
      <w:pPr>
        <w:jc w:val="center"/>
        <w:rPr>
          <w:rFonts w:ascii="Times New Roman" w:hAnsi="Times New Roman" w:cs="Times New Roman"/>
          <w:i/>
          <w:sz w:val="24"/>
          <w:szCs w:val="24"/>
        </w:rPr>
      </w:pPr>
      <w:r>
        <w:rPr>
          <w:rFonts w:ascii="Times New Roman" w:hAnsi="Times New Roman" w:cs="Times New Roman"/>
          <w:i/>
          <w:sz w:val="24"/>
          <w:szCs w:val="24"/>
        </w:rPr>
        <w:t>Odlike ovog stila su jasnoća, preciznost, jednostavnost i konciznost. U njemu preovladjuje iznošenje podataka, činjenica, specifična vrsta leksike (termina), često stranog porekla, od kojih su mnogi poznati uskom krugu stručnjaka. Rečenice ovog stila su razvijene zato što se njima iznose složene naučne misli. Naučnim stilom napisani su i školski udzbenici.</w:t>
      </w:r>
    </w:p>
    <w:p w:rsidR="00C12222" w:rsidRDefault="00C12222" w:rsidP="00C12222">
      <w:pPr>
        <w:jc w:val="center"/>
        <w:rPr>
          <w:rFonts w:ascii="Times New Roman" w:hAnsi="Times New Roman" w:cs="Times New Roman"/>
          <w:b/>
          <w:sz w:val="24"/>
          <w:szCs w:val="24"/>
        </w:rPr>
      </w:pPr>
    </w:p>
    <w:p w:rsidR="00C12222" w:rsidRDefault="00C12222" w:rsidP="00C12222">
      <w:pPr>
        <w:jc w:val="center"/>
        <w:rPr>
          <w:rFonts w:ascii="Times New Roman" w:hAnsi="Times New Roman" w:cs="Times New Roman"/>
          <w:b/>
          <w:sz w:val="24"/>
          <w:szCs w:val="24"/>
        </w:rPr>
      </w:pPr>
      <w:r>
        <w:rPr>
          <w:rFonts w:ascii="Times New Roman" w:hAnsi="Times New Roman" w:cs="Times New Roman"/>
          <w:b/>
          <w:sz w:val="24"/>
          <w:szCs w:val="24"/>
        </w:rPr>
        <w:t>Administrativni stil</w:t>
      </w:r>
    </w:p>
    <w:p w:rsidR="00C12222" w:rsidRDefault="00C12222" w:rsidP="00C12222">
      <w:pPr>
        <w:jc w:val="center"/>
        <w:rPr>
          <w:rFonts w:ascii="Times New Roman" w:hAnsi="Times New Roman" w:cs="Times New Roman"/>
          <w:i/>
          <w:sz w:val="24"/>
          <w:szCs w:val="24"/>
        </w:rPr>
      </w:pPr>
      <w:r>
        <w:rPr>
          <w:rFonts w:ascii="Times New Roman" w:hAnsi="Times New Roman" w:cs="Times New Roman"/>
          <w:b/>
          <w:sz w:val="24"/>
          <w:szCs w:val="24"/>
        </w:rPr>
        <w:t xml:space="preserve">ADMINISTRATIVNI STIL </w:t>
      </w:r>
      <w:r>
        <w:rPr>
          <w:rFonts w:ascii="Times New Roman" w:hAnsi="Times New Roman" w:cs="Times New Roman"/>
          <w:i/>
          <w:sz w:val="24"/>
          <w:szCs w:val="24"/>
        </w:rPr>
        <w:t xml:space="preserve">je način pisanja molbe, žalbe, tužbe, zapisnika, izveštaja, dopisa, pravilnika, statuta, zakona… To je stil koji je karakterističan za službene spise. Njegove bitne osobine su jasnost, preciznost,konciznost, jednostavnost koja ima za cilj da se izbegne nesporazum ili različitost interpretiranja. </w:t>
      </w:r>
    </w:p>
    <w:p w:rsidR="00C12222" w:rsidRDefault="00C12222" w:rsidP="00C12222">
      <w:pPr>
        <w:jc w:val="center"/>
        <w:rPr>
          <w:rFonts w:ascii="Times New Roman" w:hAnsi="Times New Roman" w:cs="Times New Roman"/>
          <w:i/>
          <w:sz w:val="24"/>
          <w:szCs w:val="24"/>
        </w:rPr>
      </w:pPr>
    </w:p>
    <w:p w:rsidR="00C12222" w:rsidRDefault="00C12222" w:rsidP="00C12222">
      <w:pPr>
        <w:jc w:val="center"/>
        <w:rPr>
          <w:rFonts w:ascii="Times New Roman" w:hAnsi="Times New Roman" w:cs="Times New Roman"/>
          <w:i/>
          <w:sz w:val="24"/>
          <w:szCs w:val="24"/>
        </w:rPr>
      </w:pPr>
    </w:p>
    <w:p w:rsidR="00C12222" w:rsidRDefault="00C12222" w:rsidP="00C12222">
      <w:pPr>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Novinarski (publicistički) stil</w:t>
      </w:r>
    </w:p>
    <w:p w:rsidR="00C12222" w:rsidRDefault="00C12222" w:rsidP="00C12222">
      <w:pPr>
        <w:jc w:val="center"/>
        <w:rPr>
          <w:rFonts w:ascii="Times New Roman" w:hAnsi="Times New Roman" w:cs="Times New Roman"/>
          <w:i/>
          <w:sz w:val="24"/>
          <w:szCs w:val="24"/>
        </w:rPr>
      </w:pPr>
      <w:r>
        <w:rPr>
          <w:rFonts w:ascii="Times New Roman" w:hAnsi="Times New Roman" w:cs="Times New Roman"/>
          <w:b/>
          <w:sz w:val="24"/>
          <w:szCs w:val="24"/>
        </w:rPr>
        <w:t>NOVINARSKI (PUBLICISTIČKI) STIL</w:t>
      </w:r>
      <w:r>
        <w:rPr>
          <w:rFonts w:ascii="Times New Roman" w:hAnsi="Times New Roman" w:cs="Times New Roman"/>
          <w:sz w:val="24"/>
          <w:szCs w:val="24"/>
        </w:rPr>
        <w:t xml:space="preserve"> – </w:t>
      </w:r>
      <w:r>
        <w:rPr>
          <w:rFonts w:ascii="Times New Roman" w:hAnsi="Times New Roman" w:cs="Times New Roman"/>
          <w:i/>
          <w:sz w:val="24"/>
          <w:szCs w:val="24"/>
        </w:rPr>
        <w:t>stil kojim se služi žurnalistika ili novinarstvo, dakle javna riječ. U ovu oblast spadaju: vijest, bilješka, intervju, reportaža, feljton, polemika, komentar i dr.(ne iznose stav autora)</w:t>
      </w:r>
    </w:p>
    <w:p w:rsidR="00772899" w:rsidRDefault="00772899"/>
    <w:sectPr w:rsidR="007728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C66A4C"/>
    <w:multiLevelType w:val="hybridMultilevel"/>
    <w:tmpl w:val="7D4404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E253FB"/>
    <w:multiLevelType w:val="hybridMultilevel"/>
    <w:tmpl w:val="BC06AC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222"/>
    <w:rsid w:val="00772899"/>
    <w:rsid w:val="00AC17FC"/>
    <w:rsid w:val="00C12222"/>
    <w:rsid w:val="00CE0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938B22-E229-4CE0-9119-5DACAA3F6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222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0A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742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2017-11-14T07:38:00Z</dcterms:created>
  <dcterms:modified xsi:type="dcterms:W3CDTF">2017-11-14T08:18:00Z</dcterms:modified>
</cp:coreProperties>
</file>